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11" w:rsidRPr="000E2765" w:rsidRDefault="005B2711" w:rsidP="000E2765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</w:t>
      </w:r>
      <w:bookmarkStart w:id="0" w:name="_GoBack"/>
      <w:bookmarkEnd w:id="0"/>
      <w:r w:rsidRPr="000E2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еля получили доступ к следующим ЭФУ</w:t>
      </w:r>
      <w:r w:rsidR="000E2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издательства  «Дрофа»</w:t>
      </w:r>
      <w:r w:rsidRPr="000E2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B2711" w:rsidRPr="000E2765" w:rsidRDefault="005B2711" w:rsidP="000E2765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765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«Химия», 8 и 9 классы (О. С. Габриелян);</w:t>
      </w:r>
    </w:p>
    <w:p w:rsidR="005B2711" w:rsidRPr="000E2765" w:rsidRDefault="005B2711" w:rsidP="000E2765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«Физика», 7 и 8 классы (А. В. </w:t>
      </w:r>
      <w:proofErr w:type="spellStart"/>
      <w:r w:rsidRPr="000E2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0E276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B2711" w:rsidRPr="000E2765" w:rsidRDefault="005B2711" w:rsidP="000E2765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765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«Английский язык» (серия «</w:t>
      </w:r>
      <w:proofErr w:type="spellStart"/>
      <w:r w:rsidRPr="000E2765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0E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2765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0E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8 класс, </w:t>
      </w:r>
      <w:r w:rsidR="000E27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E2765">
        <w:rPr>
          <w:rFonts w:ascii="Times New Roman" w:eastAsia="Times New Roman" w:hAnsi="Times New Roman" w:cs="Times New Roman"/>
          <w:sz w:val="24"/>
          <w:szCs w:val="24"/>
          <w:lang w:eastAsia="ru-RU"/>
        </w:rPr>
        <w:t>. 1 и 2 (О. В. Афанасьева, И. В. Михеева, К. М. Баранова);</w:t>
      </w:r>
    </w:p>
    <w:p w:rsidR="005B2711" w:rsidRPr="000E2765" w:rsidRDefault="005B2711" w:rsidP="000E2765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765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«География», 5–6 и 7 классы (под ред. В. П. Дронова)</w:t>
      </w:r>
    </w:p>
    <w:p w:rsidR="005B2711" w:rsidRPr="000E2765" w:rsidRDefault="005B2711" w:rsidP="000E2765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«География», 5–6 и 7 классы </w:t>
      </w:r>
      <w:proofErr w:type="gramStart"/>
      <w:r w:rsidRPr="000E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E2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ред. О. А. Климановой)</w:t>
      </w:r>
    </w:p>
    <w:p w:rsidR="005B2711" w:rsidRPr="000E2765" w:rsidRDefault="005B2711" w:rsidP="000E2765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76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православной культуры», 4–5 классы (Т. А. Костюкова, О. В. Воскресенский, К. В. Савченко и др.);</w:t>
      </w:r>
    </w:p>
    <w:p w:rsidR="008B38F2" w:rsidRPr="000E2765" w:rsidRDefault="005B2711" w:rsidP="000E2765">
      <w:pPr>
        <w:pStyle w:val="a4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E2765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«Биология», 5 класс (В. В. Пасечник).</w:t>
      </w:r>
    </w:p>
    <w:sectPr w:rsidR="008B38F2" w:rsidRPr="000E2765" w:rsidSect="000E27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E7F83"/>
    <w:multiLevelType w:val="hybridMultilevel"/>
    <w:tmpl w:val="3054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711"/>
    <w:rsid w:val="000E2765"/>
    <w:rsid w:val="005B2711"/>
    <w:rsid w:val="008B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7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2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Company>EMC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Алена</cp:lastModifiedBy>
  <cp:revision>2</cp:revision>
  <dcterms:created xsi:type="dcterms:W3CDTF">2015-06-05T12:01:00Z</dcterms:created>
  <dcterms:modified xsi:type="dcterms:W3CDTF">2015-06-14T11:15:00Z</dcterms:modified>
</cp:coreProperties>
</file>